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3C85DD" w14:textId="77777777" w:rsidR="00D51032" w:rsidRPr="00D51032" w:rsidRDefault="00D51032" w:rsidP="00D51032">
      <w:pPr>
        <w:shd w:val="clear" w:color="auto" w:fill="FFFFFF"/>
        <w:spacing w:before="225" w:after="450" w:line="240" w:lineRule="auto"/>
        <w:outlineLvl w:val="1"/>
        <w:rPr>
          <w:rFonts w:ascii="LibreFranklinWeb" w:eastAsia="Times New Roman" w:hAnsi="LibreFranklinWeb" w:cs="Times New Roman"/>
          <w:b/>
          <w:bCs/>
          <w:color w:val="424242"/>
          <w:kern w:val="0"/>
          <w:sz w:val="36"/>
          <w:szCs w:val="36"/>
          <w:lang w:eastAsia="cs-CZ"/>
          <w14:ligatures w14:val="none"/>
        </w:rPr>
      </w:pPr>
      <w:r w:rsidRPr="00D51032">
        <w:rPr>
          <w:rFonts w:ascii="LibreFranklinWeb" w:eastAsia="Times New Roman" w:hAnsi="LibreFranklinWeb" w:cs="Times New Roman"/>
          <w:b/>
          <w:bCs/>
          <w:color w:val="424242"/>
          <w:kern w:val="0"/>
          <w:sz w:val="36"/>
          <w:szCs w:val="36"/>
          <w:lang w:eastAsia="cs-CZ"/>
          <w14:ligatures w14:val="none"/>
        </w:rPr>
        <w:t>Zabezpečení místních záležitostí veřejného pořádku</w:t>
      </w:r>
    </w:p>
    <w:p w14:paraId="64E83677" w14:textId="77777777" w:rsidR="00D51032" w:rsidRPr="00D51032" w:rsidRDefault="00D51032" w:rsidP="00D51032">
      <w:pPr>
        <w:shd w:val="clear" w:color="auto" w:fill="FFFFFF"/>
        <w:spacing w:line="360" w:lineRule="atLeast"/>
        <w:rPr>
          <w:rFonts w:ascii="LibreFranklinWeb" w:eastAsia="Times New Roman" w:hAnsi="LibreFranklinWeb" w:cs="Times New Roman"/>
          <w:color w:val="444444"/>
          <w:kern w:val="0"/>
          <w:lang w:eastAsia="cs-CZ"/>
          <w14:ligatures w14:val="none"/>
        </w:rPr>
      </w:pPr>
      <w:r w:rsidRPr="00D51032">
        <w:rPr>
          <w:rFonts w:ascii="LibreFranklinWeb" w:eastAsia="Times New Roman" w:hAnsi="LibreFranklinWeb" w:cs="Times New Roman"/>
          <w:color w:val="444444"/>
          <w:kern w:val="0"/>
          <w:lang w:eastAsia="cs-CZ"/>
          <w14:ligatures w14:val="none"/>
        </w:rPr>
        <w:t>Obecně závazná vyhláška k zabezpečení místních záležitostí veřejného pořádku č. 1/2016</w:t>
      </w:r>
    </w:p>
    <w:p w14:paraId="3B7E6280" w14:textId="77777777" w:rsidR="00D51032" w:rsidRPr="00D51032" w:rsidRDefault="00D51032" w:rsidP="00D51032">
      <w:pPr>
        <w:shd w:val="clear" w:color="auto" w:fill="FFFFFF"/>
        <w:spacing w:before="150" w:after="150" w:line="240" w:lineRule="auto"/>
        <w:outlineLvl w:val="2"/>
        <w:rPr>
          <w:rFonts w:ascii="LibreFranklinWeb" w:eastAsia="Times New Roman" w:hAnsi="LibreFranklinWeb" w:cs="Times New Roman"/>
          <w:color w:val="272727"/>
          <w:kern w:val="0"/>
          <w:sz w:val="27"/>
          <w:szCs w:val="27"/>
          <w:lang w:eastAsia="cs-CZ"/>
          <w14:ligatures w14:val="none"/>
        </w:rPr>
      </w:pPr>
      <w:r w:rsidRPr="00D51032">
        <w:rPr>
          <w:rFonts w:ascii="LibreFranklinWeb" w:eastAsia="Times New Roman" w:hAnsi="LibreFranklinWeb" w:cs="Times New Roman"/>
          <w:color w:val="FF0000"/>
          <w:kern w:val="0"/>
          <w:sz w:val="27"/>
          <w:szCs w:val="27"/>
          <w:lang w:eastAsia="cs-CZ"/>
          <w14:ligatures w14:val="none"/>
        </w:rPr>
        <w:t>Obecně závazná vyhláška k zabezpečení místních záležitostí veřejného pořádku č. 1/2016 byla usnesení zastupitelstva ze dne 21. 6. 2016 v celém rozsahu zrušena a bude nahrazena dílčími vyhláškami.    </w:t>
      </w:r>
      <w:r w:rsidRPr="00D51032">
        <w:rPr>
          <w:rFonts w:ascii="LibreFranklinWeb" w:eastAsia="Times New Roman" w:hAnsi="LibreFranklinWeb" w:cs="Times New Roman"/>
          <w:color w:val="272727"/>
          <w:kern w:val="0"/>
          <w:sz w:val="27"/>
          <w:szCs w:val="27"/>
          <w:lang w:eastAsia="cs-CZ"/>
          <w14:ligatures w14:val="none"/>
        </w:rPr>
        <w:t>   </w:t>
      </w:r>
    </w:p>
    <w:p w14:paraId="7A959838" w14:textId="77777777" w:rsidR="00D51032" w:rsidRPr="00D51032" w:rsidRDefault="00D51032" w:rsidP="00D51032">
      <w:pPr>
        <w:shd w:val="clear" w:color="auto" w:fill="FFFFFF"/>
        <w:spacing w:after="0" w:line="0" w:lineRule="auto"/>
        <w:rPr>
          <w:rFonts w:ascii="LibreFranklinWeb" w:eastAsia="Times New Roman" w:hAnsi="LibreFranklinWeb" w:cs="Times New Roman"/>
          <w:color w:val="272727"/>
          <w:kern w:val="0"/>
          <w:sz w:val="2"/>
          <w:szCs w:val="2"/>
          <w:lang w:eastAsia="cs-CZ"/>
          <w14:ligatures w14:val="none"/>
        </w:rPr>
      </w:pPr>
    </w:p>
    <w:p w14:paraId="57FDA6BC" w14:textId="77777777" w:rsidR="00D51032" w:rsidRPr="00D51032" w:rsidRDefault="00D51032" w:rsidP="00D51032">
      <w:pPr>
        <w:shd w:val="clear" w:color="auto" w:fill="FFFFFF"/>
        <w:spacing w:before="150" w:after="150" w:line="240" w:lineRule="auto"/>
        <w:outlineLvl w:val="2"/>
        <w:rPr>
          <w:rFonts w:ascii="LibreFranklinWeb" w:eastAsia="Times New Roman" w:hAnsi="LibreFranklinWeb" w:cs="Times New Roman"/>
          <w:color w:val="272727"/>
          <w:kern w:val="0"/>
          <w:sz w:val="27"/>
          <w:szCs w:val="27"/>
          <w:lang w:eastAsia="cs-CZ"/>
          <w14:ligatures w14:val="none"/>
        </w:rPr>
      </w:pPr>
      <w:r w:rsidRPr="00D51032">
        <w:rPr>
          <w:rFonts w:ascii="LibreFranklinWeb" w:eastAsia="Times New Roman" w:hAnsi="LibreFranklinWeb" w:cs="Times New Roman"/>
          <w:color w:val="272727"/>
          <w:kern w:val="0"/>
          <w:sz w:val="27"/>
          <w:szCs w:val="27"/>
          <w:lang w:eastAsia="cs-CZ"/>
          <w14:ligatures w14:val="none"/>
        </w:rPr>
        <w:t>Další povinnosti  vlastníků a uživatelů pozemků, které nejsou zakotveny ve vyhlášce, upravují zejména:</w:t>
      </w:r>
    </w:p>
    <w:p w14:paraId="38F26705" w14:textId="77777777" w:rsidR="00D51032" w:rsidRPr="00D51032" w:rsidRDefault="00D51032" w:rsidP="00D51032">
      <w:pPr>
        <w:shd w:val="clear" w:color="auto" w:fill="FFFFFF"/>
        <w:spacing w:before="120" w:after="0" w:line="240" w:lineRule="auto"/>
        <w:ind w:hanging="360"/>
        <w:rPr>
          <w:rFonts w:ascii="LibreFranklinWeb" w:eastAsia="Times New Roman" w:hAnsi="LibreFranklinWeb" w:cs="Times New Roman"/>
          <w:color w:val="272727"/>
          <w:kern w:val="0"/>
          <w:lang w:eastAsia="cs-CZ"/>
          <w14:ligatures w14:val="none"/>
        </w:rPr>
      </w:pPr>
      <w:r w:rsidRPr="00D51032">
        <w:rPr>
          <w:rFonts w:ascii="LibreFranklinWeb" w:eastAsia="Times New Roman" w:hAnsi="LibreFranklinWeb" w:cs="Times New Roman"/>
          <w:color w:val="272727"/>
          <w:kern w:val="0"/>
          <w:sz w:val="28"/>
          <w:szCs w:val="28"/>
          <w:lang w:eastAsia="cs-CZ"/>
          <w14:ligatures w14:val="none"/>
        </w:rPr>
        <w:t>1.</w:t>
      </w:r>
      <w:r w:rsidRPr="00D51032">
        <w:rPr>
          <w:rFonts w:ascii="Times New Roman" w:eastAsia="Times New Roman" w:hAnsi="Times New Roman" w:cs="Times New Roman"/>
          <w:color w:val="272727"/>
          <w:kern w:val="0"/>
          <w:sz w:val="14"/>
          <w:szCs w:val="14"/>
          <w:lang w:eastAsia="cs-CZ"/>
          <w14:ligatures w14:val="none"/>
        </w:rPr>
        <w:t>     </w:t>
      </w:r>
      <w:r w:rsidRPr="00D51032">
        <w:rPr>
          <w:rFonts w:ascii="LibreFranklinWeb" w:eastAsia="Times New Roman" w:hAnsi="LibreFranklinWeb" w:cs="Times New Roman"/>
          <w:color w:val="272727"/>
          <w:kern w:val="0"/>
          <w:sz w:val="28"/>
          <w:szCs w:val="28"/>
          <w:lang w:eastAsia="cs-CZ"/>
          <w14:ligatures w14:val="none"/>
        </w:rPr>
        <w:t>Zákon č. 334/1992 Sb., o ochraně zemědělského půdního fondu</w:t>
      </w:r>
    </w:p>
    <w:p w14:paraId="4666F3CC" w14:textId="77777777" w:rsidR="00D51032" w:rsidRPr="00D51032" w:rsidRDefault="00D51032" w:rsidP="00D51032">
      <w:pPr>
        <w:shd w:val="clear" w:color="auto" w:fill="FFFFFF"/>
        <w:spacing w:before="120" w:after="0" w:line="240" w:lineRule="auto"/>
        <w:jc w:val="both"/>
        <w:rPr>
          <w:rFonts w:ascii="LibreFranklinWeb" w:eastAsia="Times New Roman" w:hAnsi="LibreFranklinWeb" w:cs="Times New Roman"/>
          <w:color w:val="272727"/>
          <w:kern w:val="0"/>
          <w:lang w:eastAsia="cs-CZ"/>
          <w14:ligatures w14:val="none"/>
        </w:rPr>
      </w:pPr>
      <w:r w:rsidRPr="00D51032">
        <w:rPr>
          <w:rFonts w:ascii="LibreFranklinWeb" w:eastAsia="Times New Roman" w:hAnsi="LibreFranklinWeb" w:cs="Times New Roman"/>
          <w:color w:val="272727"/>
          <w:kern w:val="0"/>
          <w:sz w:val="28"/>
          <w:szCs w:val="28"/>
          <w:lang w:eastAsia="cs-CZ"/>
          <w14:ligatures w14:val="none"/>
        </w:rPr>
        <w:t>Dle tohoto zákona musí hospodařit na zemědělském půdním fondu vlastníci nebo nájemci pozemků tak, aby neznečišťovali půdu a tím potravní řetězec a zdroje pitné vody škodlivými látkami ohrožujícími zdraví nebo život lidí a existenci živých organismů, nepoškozovali okolní pozemky a příznivé fyzikální, biologické a chemické vlastnosti půdy a chránili obdělávané pozemky podle schválených projektů pozemkových úprav.</w:t>
      </w:r>
    </w:p>
    <w:p w14:paraId="76A3AFCC" w14:textId="77777777" w:rsidR="00D51032" w:rsidRPr="00D51032" w:rsidRDefault="00D51032" w:rsidP="00D51032">
      <w:pPr>
        <w:shd w:val="clear" w:color="auto" w:fill="FFFFFF"/>
        <w:spacing w:before="120" w:after="0" w:line="240" w:lineRule="auto"/>
        <w:jc w:val="both"/>
        <w:rPr>
          <w:rFonts w:ascii="LibreFranklinWeb" w:eastAsia="Times New Roman" w:hAnsi="LibreFranklinWeb" w:cs="Times New Roman"/>
          <w:color w:val="272727"/>
          <w:kern w:val="0"/>
          <w:lang w:eastAsia="cs-CZ"/>
          <w14:ligatures w14:val="none"/>
        </w:rPr>
      </w:pPr>
      <w:r w:rsidRPr="00D51032">
        <w:rPr>
          <w:rFonts w:ascii="LibreFranklinWeb" w:eastAsia="Times New Roman" w:hAnsi="LibreFranklinWeb" w:cs="Times New Roman"/>
          <w:color w:val="272727"/>
          <w:kern w:val="0"/>
          <w:sz w:val="28"/>
          <w:szCs w:val="28"/>
          <w:lang w:eastAsia="cs-CZ"/>
          <w14:ligatures w14:val="none"/>
        </w:rPr>
        <w:t> </w:t>
      </w:r>
    </w:p>
    <w:p w14:paraId="009C2B63" w14:textId="77777777" w:rsidR="00D51032" w:rsidRPr="00D51032" w:rsidRDefault="00D51032" w:rsidP="00D51032">
      <w:pPr>
        <w:shd w:val="clear" w:color="auto" w:fill="FFFFFF"/>
        <w:spacing w:before="120" w:after="0" w:line="240" w:lineRule="auto"/>
        <w:ind w:hanging="360"/>
        <w:jc w:val="both"/>
        <w:rPr>
          <w:rFonts w:ascii="LibreFranklinWeb" w:eastAsia="Times New Roman" w:hAnsi="LibreFranklinWeb" w:cs="Times New Roman"/>
          <w:color w:val="272727"/>
          <w:kern w:val="0"/>
          <w:lang w:eastAsia="cs-CZ"/>
          <w14:ligatures w14:val="none"/>
        </w:rPr>
      </w:pPr>
      <w:r w:rsidRPr="00D51032">
        <w:rPr>
          <w:rFonts w:ascii="LibreFranklinWeb" w:eastAsia="Times New Roman" w:hAnsi="LibreFranklinWeb" w:cs="Times New Roman"/>
          <w:color w:val="272727"/>
          <w:kern w:val="0"/>
          <w:sz w:val="28"/>
          <w:szCs w:val="28"/>
          <w:lang w:eastAsia="cs-CZ"/>
          <w14:ligatures w14:val="none"/>
        </w:rPr>
        <w:t>2.</w:t>
      </w:r>
      <w:r w:rsidRPr="00D51032">
        <w:rPr>
          <w:rFonts w:ascii="Times New Roman" w:eastAsia="Times New Roman" w:hAnsi="Times New Roman" w:cs="Times New Roman"/>
          <w:color w:val="272727"/>
          <w:kern w:val="0"/>
          <w:sz w:val="14"/>
          <w:szCs w:val="14"/>
          <w:lang w:eastAsia="cs-CZ"/>
          <w14:ligatures w14:val="none"/>
        </w:rPr>
        <w:t>     </w:t>
      </w:r>
      <w:r w:rsidRPr="00D51032">
        <w:rPr>
          <w:rFonts w:ascii="LibreFranklinWeb" w:eastAsia="Times New Roman" w:hAnsi="LibreFranklinWeb" w:cs="Times New Roman"/>
          <w:color w:val="272727"/>
          <w:kern w:val="0"/>
          <w:sz w:val="28"/>
          <w:szCs w:val="28"/>
          <w:lang w:eastAsia="cs-CZ"/>
          <w14:ligatures w14:val="none"/>
        </w:rPr>
        <w:t>Zákon č. 326/2004 Sb., o rostlinolékařské péči, který v ustanovení § 3 odst. 1 písm. a) zakotvuje povinnost ujišťovat a omezovat výskyt a šíření škodlivých organismů včetně plevelů tak, aby nevznikla škoda jiným osobám nebo nedošlo k poškození životního prostředí anebo k ohrožení zdraví lidí nebo zvířat.</w:t>
      </w:r>
    </w:p>
    <w:p w14:paraId="02391543" w14:textId="77777777" w:rsidR="00D51032" w:rsidRPr="00D51032" w:rsidRDefault="00D51032" w:rsidP="00D51032">
      <w:pPr>
        <w:shd w:val="clear" w:color="auto" w:fill="FFFFFF"/>
        <w:spacing w:before="120" w:after="0" w:line="240" w:lineRule="auto"/>
        <w:jc w:val="both"/>
        <w:rPr>
          <w:rFonts w:ascii="LibreFranklinWeb" w:eastAsia="Times New Roman" w:hAnsi="LibreFranklinWeb" w:cs="Times New Roman"/>
          <w:color w:val="272727"/>
          <w:kern w:val="0"/>
          <w:lang w:eastAsia="cs-CZ"/>
          <w14:ligatures w14:val="none"/>
        </w:rPr>
      </w:pPr>
      <w:r w:rsidRPr="00D51032">
        <w:rPr>
          <w:rFonts w:ascii="LibreFranklinWeb" w:eastAsia="Times New Roman" w:hAnsi="LibreFranklinWeb" w:cs="Times New Roman"/>
          <w:color w:val="272727"/>
          <w:kern w:val="0"/>
          <w:sz w:val="28"/>
          <w:szCs w:val="28"/>
          <w:lang w:eastAsia="cs-CZ"/>
          <w14:ligatures w14:val="none"/>
        </w:rPr>
        <w:t> </w:t>
      </w:r>
    </w:p>
    <w:p w14:paraId="62F169D4" w14:textId="77777777" w:rsidR="00D51032" w:rsidRPr="00D51032" w:rsidRDefault="00D51032" w:rsidP="00D51032">
      <w:pPr>
        <w:shd w:val="clear" w:color="auto" w:fill="FFFFFF"/>
        <w:spacing w:before="120" w:after="0" w:line="240" w:lineRule="auto"/>
        <w:ind w:hanging="360"/>
        <w:jc w:val="both"/>
        <w:rPr>
          <w:rFonts w:ascii="LibreFranklinWeb" w:eastAsia="Times New Roman" w:hAnsi="LibreFranklinWeb" w:cs="Times New Roman"/>
          <w:color w:val="272727"/>
          <w:kern w:val="0"/>
          <w:lang w:eastAsia="cs-CZ"/>
          <w14:ligatures w14:val="none"/>
        </w:rPr>
      </w:pPr>
      <w:r w:rsidRPr="00D51032">
        <w:rPr>
          <w:rFonts w:ascii="LibreFranklinWeb" w:eastAsia="Times New Roman" w:hAnsi="LibreFranklinWeb" w:cs="Times New Roman"/>
          <w:color w:val="272727"/>
          <w:kern w:val="0"/>
          <w:sz w:val="28"/>
          <w:szCs w:val="28"/>
          <w:lang w:eastAsia="cs-CZ"/>
          <w14:ligatures w14:val="none"/>
        </w:rPr>
        <w:t>3.</w:t>
      </w:r>
      <w:r w:rsidRPr="00D51032">
        <w:rPr>
          <w:rFonts w:ascii="Times New Roman" w:eastAsia="Times New Roman" w:hAnsi="Times New Roman" w:cs="Times New Roman"/>
          <w:color w:val="272727"/>
          <w:kern w:val="0"/>
          <w:sz w:val="14"/>
          <w:szCs w:val="14"/>
          <w:lang w:eastAsia="cs-CZ"/>
          <w14:ligatures w14:val="none"/>
        </w:rPr>
        <w:t>     </w:t>
      </w:r>
      <w:r w:rsidRPr="00D51032">
        <w:rPr>
          <w:rFonts w:ascii="LibreFranklinWeb" w:eastAsia="Times New Roman" w:hAnsi="LibreFranklinWeb" w:cs="Times New Roman"/>
          <w:color w:val="272727"/>
          <w:kern w:val="0"/>
          <w:sz w:val="28"/>
          <w:szCs w:val="28"/>
          <w:lang w:eastAsia="cs-CZ"/>
          <w14:ligatures w14:val="none"/>
        </w:rPr>
        <w:t>Zákon č. 128/2000 Sb., o obcích, § 58 odst. 2. Podle tohoto zákona může obec uložit pokutu až do výše 100.000 Kč právnické a fyzické  osobě, která je podnikatelem, která neudržuje čistotu a pořádek na pozemku který užívá nebo vlastní, tak, že naruší vzhled obce. Současně může obec právnické a fyzické osobě, která je podnikatelem uložit pokutu až do výše 200 000 Kč, pokud znečistí veřejné prostranství, naruší životní prostředí v obci nebo odloží věc mimo vyhrazené místo.</w:t>
      </w:r>
    </w:p>
    <w:p w14:paraId="6275E216" w14:textId="77777777" w:rsidR="00D51032" w:rsidRPr="00D51032" w:rsidRDefault="00D51032" w:rsidP="00D51032">
      <w:pPr>
        <w:shd w:val="clear" w:color="auto" w:fill="FFFFFF"/>
        <w:spacing w:before="120" w:after="0" w:line="240" w:lineRule="auto"/>
        <w:rPr>
          <w:rFonts w:ascii="LibreFranklinWeb" w:eastAsia="Times New Roman" w:hAnsi="LibreFranklinWeb" w:cs="Times New Roman"/>
          <w:color w:val="272727"/>
          <w:kern w:val="0"/>
          <w:lang w:eastAsia="cs-CZ"/>
          <w14:ligatures w14:val="none"/>
        </w:rPr>
      </w:pPr>
      <w:r w:rsidRPr="00D51032">
        <w:rPr>
          <w:rFonts w:ascii="LibreFranklinWeb" w:eastAsia="Times New Roman" w:hAnsi="LibreFranklinWeb" w:cs="Times New Roman"/>
          <w:color w:val="272727"/>
          <w:kern w:val="0"/>
          <w:sz w:val="28"/>
          <w:szCs w:val="28"/>
          <w:lang w:eastAsia="cs-CZ"/>
          <w14:ligatures w14:val="none"/>
        </w:rPr>
        <w:t> </w:t>
      </w:r>
    </w:p>
    <w:p w14:paraId="6E2EA3C4" w14:textId="6078C934" w:rsidR="00D51032" w:rsidRPr="00D51032" w:rsidRDefault="00D51032" w:rsidP="00D51032">
      <w:pPr>
        <w:shd w:val="clear" w:color="auto" w:fill="FFFFFF"/>
        <w:spacing w:before="120" w:line="240" w:lineRule="auto"/>
        <w:ind w:hanging="360"/>
        <w:jc w:val="both"/>
        <w:rPr>
          <w:rFonts w:ascii="LibreFranklinWeb" w:eastAsia="Times New Roman" w:hAnsi="LibreFranklinWeb" w:cs="Times New Roman"/>
          <w:color w:val="272727"/>
          <w:kern w:val="0"/>
          <w:lang w:eastAsia="cs-CZ"/>
          <w14:ligatures w14:val="none"/>
        </w:rPr>
      </w:pPr>
      <w:r w:rsidRPr="00D51032">
        <w:rPr>
          <w:rFonts w:ascii="LibreFranklinWeb" w:eastAsia="Times New Roman" w:hAnsi="LibreFranklinWeb" w:cs="Times New Roman"/>
          <w:color w:val="272727"/>
          <w:kern w:val="0"/>
          <w:sz w:val="28"/>
          <w:szCs w:val="28"/>
          <w:lang w:eastAsia="cs-CZ"/>
          <w14:ligatures w14:val="none"/>
        </w:rPr>
        <w:t>4.</w:t>
      </w:r>
      <w:r w:rsidRPr="00D51032">
        <w:rPr>
          <w:rFonts w:ascii="Times New Roman" w:eastAsia="Times New Roman" w:hAnsi="Times New Roman" w:cs="Times New Roman"/>
          <w:color w:val="272727"/>
          <w:kern w:val="0"/>
          <w:sz w:val="14"/>
          <w:szCs w:val="14"/>
          <w:lang w:eastAsia="cs-CZ"/>
          <w14:ligatures w14:val="none"/>
        </w:rPr>
        <w:t>     </w:t>
      </w:r>
      <w:r w:rsidRPr="00D51032">
        <w:rPr>
          <w:rFonts w:ascii="LibreFranklinWeb" w:eastAsia="Times New Roman" w:hAnsi="LibreFranklinWeb" w:cs="Times New Roman"/>
          <w:color w:val="272727"/>
          <w:kern w:val="0"/>
          <w:sz w:val="28"/>
          <w:szCs w:val="28"/>
          <w:lang w:eastAsia="cs-CZ"/>
          <w14:ligatures w14:val="none"/>
        </w:rPr>
        <w:t>Zákon č. 200/1990 Sb., o přestupcích, §47b, odst. 1. písm. d) Podle tohoto zákona se přestupku dopustí ten, kdo neudržuje čistotu a pořádek na svém nebo jím užívaném pozemku tak, že naruší vzhled obce. Za tento přestupek může obec uložit pokutu až do výše 10 000,- Kč</w:t>
      </w:r>
      <w:r>
        <w:rPr>
          <w:rFonts w:ascii="LibreFranklinWeb" w:eastAsia="Times New Roman" w:hAnsi="LibreFranklinWeb" w:cs="Times New Roman"/>
          <w:color w:val="272727"/>
          <w:kern w:val="0"/>
          <w:lang w:eastAsia="cs-CZ"/>
          <w14:ligatures w14:val="none"/>
        </w:rPr>
        <w:t>.</w:t>
      </w:r>
    </w:p>
    <w:sectPr w:rsidR="00D51032" w:rsidRPr="00D510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reFranklinWeb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032"/>
    <w:rsid w:val="00936AE1"/>
    <w:rsid w:val="00D51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CCBFC"/>
  <w15:chartTrackingRefBased/>
  <w15:docId w15:val="{6CF82E56-8ACF-441C-BD9D-0C47EAA39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510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510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510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510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510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510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510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510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510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510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510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510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5103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5103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5103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5103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5103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5103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510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510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510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510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510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5103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5103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51032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510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51032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5103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46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2429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2186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26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75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481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1714</Characters>
  <Application>Microsoft Office Word</Application>
  <DocSecurity>0</DocSecurity>
  <Lines>14</Lines>
  <Paragraphs>3</Paragraphs>
  <ScaleCrop>false</ScaleCrop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Edita Bričová</dc:creator>
  <cp:keywords/>
  <dc:description/>
  <cp:lastModifiedBy>Edita Bričová</cp:lastModifiedBy>
  <cp:revision>1</cp:revision>
  <dcterms:created xsi:type="dcterms:W3CDTF">2025-02-10T12:47:00Z</dcterms:created>
  <dcterms:modified xsi:type="dcterms:W3CDTF">2025-02-10T12:48:00Z</dcterms:modified>
</cp:coreProperties>
</file>